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B4" w:rsidRDefault="00F017C8">
      <w:pPr>
        <w:suppressAutoHyphens/>
        <w:snapToGrid w:val="0"/>
        <w:spacing w:after="0" w:line="240" w:lineRule="auto"/>
        <w:jc w:val="center"/>
        <w:rPr>
          <w:rFonts w:ascii="Georgia" w:hAnsi="Georgia"/>
          <w:b/>
          <w:sz w:val="32"/>
          <w:szCs w:val="32"/>
          <w:lang w:eastAsia="ar-SA"/>
        </w:rPr>
      </w:pPr>
      <w:bookmarkStart w:id="0" w:name="_GoBack"/>
      <w:bookmarkEnd w:id="0"/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75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rPr>
          <w:noProof/>
          <w:lang w:eastAsia="it-IT"/>
        </w:rPr>
        <w:pict>
          <v:shape id="Immagine 1" o:spid="_x0000_s1027" type="#_x0000_t75" style="position:absolute;left:0;text-align:left;margin-left:0;margin-top:0;width:66.55pt;height:75.55pt;z-index:251659264;visibility:visible;mso-position-vertical:top" strokecolor="#3465a4">
            <v:stroke joinstyle="round"/>
            <v:imagedata r:id="rId8" o:title=""/>
          </v:shape>
        </w:pict>
      </w:r>
    </w:p>
    <w:p w:rsidR="00125EB4" w:rsidRDefault="00125EB4">
      <w:pPr>
        <w:suppressAutoHyphens/>
        <w:spacing w:after="0" w:line="240" w:lineRule="auto"/>
        <w:jc w:val="center"/>
        <w:rPr>
          <w:rFonts w:ascii="Georgia" w:hAnsi="Georgia"/>
          <w:b/>
          <w:sz w:val="32"/>
          <w:szCs w:val="32"/>
          <w:lang w:eastAsia="ar-SA"/>
        </w:rPr>
      </w:pPr>
      <w:r>
        <w:rPr>
          <w:rFonts w:ascii="Georgia" w:hAnsi="Georgia"/>
          <w:b/>
          <w:sz w:val="32"/>
          <w:szCs w:val="32"/>
          <w:lang w:eastAsia="ar-SA"/>
        </w:rPr>
        <w:t>Città di Castel Maggiore</w:t>
      </w:r>
    </w:p>
    <w:p w:rsidR="00125EB4" w:rsidRDefault="00125EB4">
      <w:pPr>
        <w:suppressAutoHyphens/>
        <w:spacing w:after="0" w:line="240" w:lineRule="auto"/>
        <w:jc w:val="center"/>
        <w:rPr>
          <w:rFonts w:ascii="Georgia" w:hAnsi="Georgia"/>
          <w:b/>
          <w:i/>
          <w:sz w:val="16"/>
          <w:szCs w:val="16"/>
          <w:lang w:eastAsia="ar-SA"/>
        </w:rPr>
      </w:pPr>
      <w:r>
        <w:rPr>
          <w:rFonts w:ascii="Georgia" w:hAnsi="Georgia"/>
          <w:b/>
          <w:i/>
          <w:sz w:val="16"/>
          <w:szCs w:val="16"/>
          <w:lang w:eastAsia="ar-SA"/>
        </w:rPr>
        <w:t>Città metropolitana di Bologna</w:t>
      </w:r>
    </w:p>
    <w:p w:rsidR="00125EB4" w:rsidRDefault="00125EB4">
      <w:pPr>
        <w:suppressAutoHyphens/>
        <w:spacing w:after="0" w:line="240" w:lineRule="auto"/>
        <w:jc w:val="center"/>
        <w:rPr>
          <w:rFonts w:ascii="Georgia" w:hAnsi="Georgia"/>
          <w:sz w:val="24"/>
          <w:szCs w:val="24"/>
          <w:lang w:eastAsia="ar-SA"/>
        </w:rPr>
      </w:pPr>
    </w:p>
    <w:p w:rsidR="00125EB4" w:rsidRDefault="00125EB4"/>
    <w:p w:rsidR="00125EB4" w:rsidRDefault="00125EB4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VERBALE RIUNIONE DEL GIORNO 19/09/2024</w:t>
      </w:r>
    </w:p>
    <w:p w:rsidR="00125EB4" w:rsidRDefault="00125EB4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  SECONDA COMMISSIONE CONSILIARE</w:t>
      </w:r>
    </w:p>
    <w:p w:rsidR="00125EB4" w:rsidRDefault="00125EB4">
      <w:pPr>
        <w:jc w:val="both"/>
        <w:rPr>
          <w:rFonts w:ascii="Georgia" w:hAnsi="Georgia" w:cs="Calibri"/>
          <w:color w:val="000000"/>
          <w:sz w:val="24"/>
          <w:szCs w:val="24"/>
        </w:rPr>
      </w:pPr>
      <w:r>
        <w:rPr>
          <w:rFonts w:ascii="Georgia" w:hAnsi="Georgia" w:cs="Calibri"/>
          <w:color w:val="000000"/>
          <w:sz w:val="24"/>
          <w:szCs w:val="24"/>
        </w:rPr>
        <w:t xml:space="preserve">Il giorno </w:t>
      </w:r>
      <w:r>
        <w:rPr>
          <w:rFonts w:ascii="Georgia" w:hAnsi="Georgia" w:cs="Calibri"/>
          <w:b/>
          <w:bCs/>
          <w:color w:val="000000"/>
          <w:sz w:val="24"/>
          <w:szCs w:val="24"/>
        </w:rPr>
        <w:t>19 settembre 2024 alle ore 18:30</w:t>
      </w:r>
      <w:r>
        <w:rPr>
          <w:rFonts w:ascii="Georgia" w:hAnsi="Georgia" w:cs="Calibri"/>
          <w:color w:val="000000"/>
          <w:sz w:val="24"/>
          <w:szCs w:val="24"/>
        </w:rPr>
        <w:t xml:space="preserve">, presso la Residenza Municipale di P.zza Amendola, </w:t>
      </w:r>
      <w:smartTag w:uri="urn:schemas-microsoft-com:office:smarttags" w:element="metricconverter">
        <w:smartTagPr>
          <w:attr w:name="ProductID" w:val="1, a"/>
        </w:smartTagPr>
        <w:r>
          <w:rPr>
            <w:rFonts w:ascii="Georgia" w:hAnsi="Georgia" w:cs="Calibri"/>
            <w:color w:val="000000"/>
            <w:sz w:val="24"/>
            <w:szCs w:val="24"/>
          </w:rPr>
          <w:t>1, a</w:t>
        </w:r>
      </w:smartTag>
      <w:r>
        <w:rPr>
          <w:rFonts w:ascii="Georgia" w:hAnsi="Georgia" w:cs="Calibri"/>
          <w:color w:val="000000"/>
          <w:sz w:val="24"/>
          <w:szCs w:val="24"/>
        </w:rPr>
        <w:t xml:space="preserve"> seguito di convocazione di</w:t>
      </w:r>
      <w:r>
        <w:rPr>
          <w:rFonts w:ascii="Georgia" w:hAnsi="Georgia" w:cs="Calibri"/>
          <w:b/>
          <w:bCs/>
          <w:color w:val="000000"/>
          <w:sz w:val="24"/>
          <w:szCs w:val="24"/>
        </w:rPr>
        <w:t xml:space="preserve"> venerdì 13 settembre 2024 prot. 25348 /2024</w:t>
      </w:r>
      <w:r>
        <w:rPr>
          <w:rFonts w:ascii="Georgia" w:hAnsi="Georgia" w:cs="Calibri"/>
          <w:color w:val="000000"/>
          <w:sz w:val="24"/>
          <w:szCs w:val="24"/>
        </w:rPr>
        <w:t xml:space="preserve">, secondo le norme del vigente “Regolamento per il funzionamento  Consiglio Comunale e delle Commissioni”, si è riunita la SECONDA COMMISSIONE consiliare. </w:t>
      </w:r>
    </w:p>
    <w:p w:rsidR="00125EB4" w:rsidRDefault="00125EB4">
      <w:pPr>
        <w:jc w:val="both"/>
      </w:pPr>
      <w:r>
        <w:rPr>
          <w:rFonts w:ascii="Georgia" w:hAnsi="Georgia" w:cs="Calibri"/>
          <w:color w:val="000000"/>
          <w:sz w:val="24"/>
          <w:szCs w:val="24"/>
        </w:rPr>
        <w:t xml:space="preserve">Il Presidente Giacomo Soddu procede con l'appello. 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8"/>
        <w:gridCol w:w="4250"/>
        <w:gridCol w:w="2674"/>
      </w:tblGrid>
      <w:tr w:rsidR="00125EB4">
        <w:trPr>
          <w:tblHeader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125EB4" w:rsidRDefault="00125EB4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sz w:val="24"/>
                <w:szCs w:val="24"/>
              </w:rPr>
              <w:t>COGNOME NOME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125EB4" w:rsidRDefault="00125EB4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sz w:val="24"/>
                <w:szCs w:val="24"/>
              </w:rPr>
              <w:t>GRUPPO POLITICO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125EB4" w:rsidRDefault="00125EB4">
            <w:pPr>
              <w:jc w:val="center"/>
              <w:rPr>
                <w:rFonts w:ascii="Georgia" w:hAnsi="Georgia" w:cs="Georgia"/>
                <w:b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sz w:val="24"/>
                <w:szCs w:val="24"/>
              </w:rPr>
              <w:t>PRESENZE</w:t>
            </w:r>
          </w:p>
        </w:tc>
      </w:tr>
      <w:tr w:rsidR="00125EB4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Giacomo Soddu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Cose Nuove per Castel Maggiore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presente</w:t>
            </w:r>
          </w:p>
        </w:tc>
      </w:tr>
      <w:tr w:rsidR="00125EB4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Agnese Di Nardo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Cose Nuove per Castel Maggiore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presente</w:t>
            </w:r>
          </w:p>
        </w:tc>
      </w:tr>
      <w:tr w:rsidR="00125EB4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Annalisa Dottini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Cose Nuove per Castel Maggiore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presente</w:t>
            </w:r>
          </w:p>
        </w:tc>
      </w:tr>
      <w:tr w:rsidR="00125EB4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Leonardo Benzi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Cose Nuove per Castel Maggiore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presente</w:t>
            </w:r>
          </w:p>
        </w:tc>
      </w:tr>
      <w:tr w:rsidR="00125EB4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Riccardo Pizzi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Cose Nuove per Castel Maggiore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presente</w:t>
            </w:r>
          </w:p>
        </w:tc>
      </w:tr>
      <w:tr w:rsidR="00125EB4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Paolo Gurgone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PD Partito Democratico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presente da remoto</w:t>
            </w:r>
          </w:p>
        </w:tc>
      </w:tr>
      <w:tr w:rsidR="00125EB4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Luca De Paoli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PD Partito Democratico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presente</w:t>
            </w:r>
          </w:p>
        </w:tc>
      </w:tr>
      <w:tr w:rsidR="00125EB4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Barbara Giannerini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PD Partito Democratico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presente</w:t>
            </w:r>
          </w:p>
        </w:tc>
      </w:tr>
      <w:tr w:rsidR="00125EB4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Umberto Negri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widowControl w:val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Fratelli d'Italia - Noi Moderati-Lega-FI - Cristiani Insieme per Castel Maggiore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B4" w:rsidRDefault="00125EB4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presente</w:t>
            </w:r>
          </w:p>
        </w:tc>
      </w:tr>
    </w:tbl>
    <w:p w:rsidR="00125EB4" w:rsidRDefault="00125EB4">
      <w:pPr>
        <w:jc w:val="both"/>
        <w:rPr>
          <w:rFonts w:ascii="Georgia" w:hAnsi="Georgia" w:cs="Calibri"/>
          <w:color w:val="000000"/>
          <w:sz w:val="24"/>
          <w:szCs w:val="24"/>
        </w:rPr>
      </w:pPr>
    </w:p>
    <w:p w:rsidR="00125EB4" w:rsidRDefault="00125EB4">
      <w:pPr>
        <w:jc w:val="both"/>
      </w:pPr>
      <w:r>
        <w:rPr>
          <w:rFonts w:ascii="Georgia" w:hAnsi="Georgia" w:cs="Calibri"/>
          <w:color w:val="000000"/>
          <w:sz w:val="24"/>
          <w:szCs w:val="24"/>
        </w:rPr>
        <w:t>Il commissario Paolo Gurgone interviene mediante collegamento con la piattaforma SkyVote Meeting.</w:t>
      </w:r>
    </w:p>
    <w:p w:rsidR="00125EB4" w:rsidRDefault="00125EB4">
      <w:pPr>
        <w:jc w:val="both"/>
      </w:pPr>
      <w:r>
        <w:rPr>
          <w:rFonts w:ascii="Georgia" w:hAnsi="Georgia"/>
          <w:sz w:val="24"/>
          <w:szCs w:val="24"/>
        </w:rPr>
        <w:t>Sono inoltre presenti l’Assessora Annalisa Cerrè e la responsabile del 4° settore architetto Elena Lazzari.</w:t>
      </w:r>
    </w:p>
    <w:p w:rsidR="00125EB4" w:rsidRDefault="00125EB4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 w:cs="Calibri"/>
          <w:color w:val="000000"/>
          <w:sz w:val="24"/>
          <w:szCs w:val="24"/>
        </w:rPr>
        <w:t>Sono in discussione i seguenti punti:</w:t>
      </w:r>
    </w:p>
    <w:p w:rsidR="00125EB4" w:rsidRDefault="00125EB4">
      <w:pPr>
        <w:pStyle w:val="Paragrafoelenco"/>
        <w:numPr>
          <w:ilvl w:val="0"/>
          <w:numId w:val="1"/>
        </w:numPr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 xml:space="preserve">PERMESSO DI COSTRUIRE IN DEROGA FINALIZZATO AL CAMBIO DI DESTINAZIONE D'USO DI UN IMMOBILE SITO IN VIA SAMMARINA </w:t>
      </w:r>
      <w:smartTag w:uri="urn:schemas-microsoft-com:office:smarttags" w:element="metricconverter">
        <w:smartTagPr>
          <w:attr w:name="ProductID" w:val="40, IN"/>
        </w:smartTagPr>
        <w:r>
          <w:rPr>
            <w:rFonts w:ascii="Georgia" w:hAnsi="Georgia"/>
            <w:b/>
            <w:sz w:val="24"/>
            <w:szCs w:val="24"/>
          </w:rPr>
          <w:t>40, IN</w:t>
        </w:r>
      </w:smartTag>
      <w:r>
        <w:rPr>
          <w:rFonts w:ascii="Georgia" w:hAnsi="Georgia"/>
          <w:b/>
          <w:sz w:val="24"/>
          <w:szCs w:val="24"/>
        </w:rPr>
        <w:t xml:space="preserve"> "STRUTTURA RESIDENZIALE PEDAGOGICA RIABILITATIVA DI MEDIE DIMENSIONI" (PROP.N.74/2024)</w:t>
      </w:r>
    </w:p>
    <w:p w:rsidR="00125EB4" w:rsidRDefault="00125EB4">
      <w:pPr>
        <w:pStyle w:val="Paragrafoelenco"/>
        <w:numPr>
          <w:ilvl w:val="0"/>
          <w:numId w:val="1"/>
        </w:numPr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VARIE ED EVENTUALI </w:t>
      </w:r>
    </w:p>
    <w:p w:rsidR="00125EB4" w:rsidRDefault="00125EB4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Il Presidente procede con il primo Punto all’ordine del giorno:</w:t>
      </w:r>
    </w:p>
    <w:p w:rsidR="00125EB4" w:rsidRDefault="00125EB4">
      <w:pPr>
        <w:pStyle w:val="Paragrafoelenco"/>
        <w:numPr>
          <w:ilvl w:val="0"/>
          <w:numId w:val="2"/>
        </w:numPr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PERMESSO DI COSTRUIRE IN DEROGA FINALIZZATO AL CAMBIO DI DESTINAZIONE D'USO DI UN IMMOBILE SITO IN VIA SAMMARINA </w:t>
      </w:r>
      <w:smartTag w:uri="urn:schemas-microsoft-com:office:smarttags" w:element="metricconverter">
        <w:smartTagPr>
          <w:attr w:name="ProductID" w:val="40, IN"/>
        </w:smartTagPr>
        <w:r>
          <w:rPr>
            <w:rFonts w:ascii="Georgia" w:hAnsi="Georgia"/>
            <w:b/>
            <w:sz w:val="24"/>
            <w:szCs w:val="24"/>
          </w:rPr>
          <w:t>40, IN</w:t>
        </w:r>
      </w:smartTag>
      <w:r>
        <w:rPr>
          <w:rFonts w:ascii="Georgia" w:hAnsi="Georgia"/>
          <w:b/>
          <w:sz w:val="24"/>
          <w:szCs w:val="24"/>
        </w:rPr>
        <w:t xml:space="preserve"> "STRUTTURA RESIDENZIALE PEDAGOGICA RIABILITATIVA DI MEDIE DIMENSIONI" (PROP.N.74/2024)</w:t>
      </w:r>
    </w:p>
    <w:p w:rsidR="00125EB4" w:rsidRDefault="00125EB4">
      <w:pPr>
        <w:jc w:val="both"/>
      </w:pPr>
      <w:r>
        <w:rPr>
          <w:rFonts w:ascii="Georgia" w:hAnsi="Georgia"/>
          <w:sz w:val="24"/>
          <w:szCs w:val="24"/>
        </w:rPr>
        <w:t>Illustra la proposta l’Assessora Annalisa Cerrè mostrando delle planimetrie dell’intervento edilizio.</w:t>
      </w:r>
    </w:p>
    <w:p w:rsidR="00125EB4" w:rsidRDefault="00125EB4">
      <w:pPr>
        <w:tabs>
          <w:tab w:val="left" w:pos="1005"/>
        </w:tabs>
        <w:jc w:val="both"/>
      </w:pPr>
      <w:r>
        <w:rPr>
          <w:rFonts w:ascii="Georgia" w:hAnsi="Georgia"/>
          <w:sz w:val="24"/>
          <w:szCs w:val="24"/>
        </w:rPr>
        <w:t>Interviene il commissario Paolo Gurgone per richiedere il luogo dove saranno posizionati i nuovi posti letto previsti dal cambio d’uso e di vedere le planimetrie.</w:t>
      </w:r>
    </w:p>
    <w:p w:rsidR="00125EB4" w:rsidRDefault="00125EB4">
      <w:pPr>
        <w:tabs>
          <w:tab w:val="left" w:pos="1005"/>
        </w:tabs>
        <w:jc w:val="both"/>
      </w:pPr>
      <w:r>
        <w:rPr>
          <w:rFonts w:ascii="Georgia" w:hAnsi="Georgia"/>
          <w:sz w:val="24"/>
          <w:szCs w:val="24"/>
        </w:rPr>
        <w:t>Replicano l’Assessora Annalisa Cerrè e la responsabile del 4° settore architetto Elena Lazzari con note tecniche.</w:t>
      </w:r>
    </w:p>
    <w:p w:rsidR="00125EB4" w:rsidRDefault="00125EB4">
      <w:pPr>
        <w:jc w:val="both"/>
        <w:rPr>
          <w:rFonts w:ascii="Georgia" w:hAnsi="Georgia" w:cs="Calibri"/>
          <w:color w:val="000000"/>
          <w:sz w:val="24"/>
          <w:szCs w:val="24"/>
        </w:rPr>
      </w:pPr>
      <w:r>
        <w:rPr>
          <w:rFonts w:ascii="Georgia" w:hAnsi="Georgia" w:cs="Calibri"/>
          <w:color w:val="000000"/>
          <w:sz w:val="24"/>
          <w:szCs w:val="24"/>
        </w:rPr>
        <w:t>Completata la discussione, il presidente mette in votazione l'argomento procedendo a chiamata nominale dei componenti</w:t>
      </w:r>
    </w:p>
    <w:tbl>
      <w:tblPr>
        <w:tblpPr w:leftFromText="141" w:rightFromText="141" w:vertAnchor="text" w:tblpX="-113" w:tblpY="1"/>
        <w:tblW w:w="8809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"/>
        <w:gridCol w:w="1003"/>
        <w:gridCol w:w="1913"/>
        <w:gridCol w:w="66"/>
        <w:gridCol w:w="1496"/>
        <w:gridCol w:w="1095"/>
        <w:gridCol w:w="1031"/>
        <w:gridCol w:w="1030"/>
        <w:gridCol w:w="1034"/>
      </w:tblGrid>
      <w:tr w:rsidR="00125EB4">
        <w:trPr>
          <w:trHeight w:val="290"/>
          <w:tblHeader/>
        </w:trPr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</w:pPr>
            <w:r>
              <w:rPr>
                <w:rFonts w:ascii="Georgia" w:hAnsi="Georgia" w:cs="Calibri"/>
                <w:b/>
                <w:color w:val="000000"/>
              </w:rPr>
              <w:t>COMPONENTE</w:t>
            </w:r>
          </w:p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b/>
                <w:color w:val="000000"/>
              </w:rPr>
            </w:pPr>
            <w:bookmarkStart w:id="1" w:name="__UnoMark__335_996157795"/>
            <w:bookmarkEnd w:id="1"/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</w:pPr>
            <w:bookmarkStart w:id="2" w:name="__UnoMark__336_996157795"/>
            <w:bookmarkEnd w:id="2"/>
            <w:r>
              <w:rPr>
                <w:rFonts w:ascii="Georgia" w:hAnsi="Georgia" w:cs="Calibri"/>
                <w:b/>
                <w:color w:val="000000"/>
              </w:rPr>
              <w:t>VOTI</w:t>
            </w:r>
            <w:bookmarkStart w:id="3" w:name="__UnoMark__337_996157795"/>
            <w:bookmarkEnd w:id="3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</w:pPr>
            <w:bookmarkStart w:id="4" w:name="__UnoMark__338_996157795"/>
            <w:bookmarkEnd w:id="4"/>
            <w:r>
              <w:rPr>
                <w:rFonts w:ascii="Georgia" w:hAnsi="Georgia" w:cs="Calibri"/>
                <w:b/>
                <w:color w:val="000000"/>
              </w:rPr>
              <w:t>F</w:t>
            </w:r>
            <w:bookmarkStart w:id="5" w:name="__UnoMark__339_996157795"/>
            <w:bookmarkEnd w:id="5"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</w:pPr>
            <w:bookmarkStart w:id="6" w:name="__UnoMark__340_996157795"/>
            <w:bookmarkEnd w:id="6"/>
            <w:r>
              <w:rPr>
                <w:rFonts w:ascii="Georgia" w:hAnsi="Georgia" w:cs="Calibri"/>
                <w:b/>
                <w:color w:val="000000"/>
              </w:rPr>
              <w:t>C</w:t>
            </w:r>
            <w:bookmarkStart w:id="7" w:name="__UnoMark__341_996157795"/>
            <w:bookmarkEnd w:id="7"/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</w:pPr>
            <w:bookmarkStart w:id="8" w:name="__UnoMark__342_996157795"/>
            <w:bookmarkEnd w:id="8"/>
            <w:r>
              <w:rPr>
                <w:rFonts w:ascii="Georgia" w:hAnsi="Georgia" w:cs="Calibri"/>
                <w:b/>
                <w:color w:val="000000"/>
              </w:rPr>
              <w:t>N</w:t>
            </w:r>
            <w:bookmarkStart w:id="9" w:name="__UnoMark__343_996157795"/>
            <w:bookmarkEnd w:id="9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</w:pPr>
            <w:bookmarkStart w:id="10" w:name="__UnoMark__344_996157795"/>
            <w:bookmarkEnd w:id="10"/>
            <w:r>
              <w:rPr>
                <w:rFonts w:ascii="Georgia" w:hAnsi="Georgia" w:cs="Calibri"/>
                <w:b/>
                <w:color w:val="000000"/>
              </w:rPr>
              <w:t>A</w:t>
            </w:r>
            <w:bookmarkStart w:id="11" w:name="__UnoMark__345_996157795"/>
            <w:bookmarkEnd w:id="11"/>
          </w:p>
        </w:tc>
      </w:tr>
      <w:tr w:rsidR="00125EB4">
        <w:trPr>
          <w:trHeight w:val="290"/>
        </w:trPr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5EB4" w:rsidRDefault="00125EB4">
            <w:pPr>
              <w:widowControl w:val="0"/>
              <w:jc w:val="both"/>
            </w:pPr>
            <w:bookmarkStart w:id="12" w:name="__UnoMark__346_996157795"/>
            <w:bookmarkEnd w:id="12"/>
            <w:r>
              <w:rPr>
                <w:rFonts w:ascii="Georgia" w:hAnsi="Georgia"/>
                <w:sz w:val="24"/>
                <w:szCs w:val="24"/>
              </w:rPr>
              <w:t>Giacomo Soddu</w:t>
            </w:r>
            <w:bookmarkStart w:id="13" w:name="__UnoMark__347_996157795"/>
            <w:bookmarkEnd w:id="13"/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EB4" w:rsidRDefault="00125EB4">
            <w:pPr>
              <w:spacing w:before="120" w:after="120"/>
              <w:jc w:val="center"/>
            </w:pPr>
            <w:bookmarkStart w:id="14" w:name="__UnoMark__348_996157795"/>
            <w:bookmarkEnd w:id="14"/>
            <w:r>
              <w:rPr>
                <w:rFonts w:ascii="Georgia" w:hAnsi="Georgia"/>
              </w:rPr>
              <w:t>2</w:t>
            </w:r>
            <w:bookmarkStart w:id="15" w:name="__UnoMark__349_996157795"/>
            <w:bookmarkEnd w:id="15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16" w:name="__UnoMark__351_996157795"/>
            <w:bookmarkStart w:id="17" w:name="__UnoMark__350_996157795"/>
            <w:bookmarkEnd w:id="16"/>
            <w:bookmarkEnd w:id="17"/>
            <w:r>
              <w:rPr>
                <w:rFonts w:ascii="Georgia" w:hAnsi="Georgia" w:cs="Calibri"/>
                <w:color w:val="000000"/>
              </w:rPr>
              <w:t>x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18" w:name="__UnoMark__353_996157795"/>
            <w:bookmarkStart w:id="19" w:name="__UnoMark__352_996157795"/>
            <w:bookmarkEnd w:id="18"/>
            <w:bookmarkEnd w:id="19"/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right"/>
              <w:rPr>
                <w:rFonts w:ascii="Georgia" w:hAnsi="Georgia" w:cs="Calibri"/>
                <w:color w:val="000000"/>
              </w:rPr>
            </w:pPr>
            <w:bookmarkStart w:id="20" w:name="__UnoMark__355_996157795"/>
            <w:bookmarkStart w:id="21" w:name="__UnoMark__354_996157795"/>
            <w:bookmarkEnd w:id="20"/>
            <w:bookmarkEnd w:id="21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right"/>
              <w:rPr>
                <w:rFonts w:ascii="Georgia" w:hAnsi="Georgia" w:cs="Calibri"/>
                <w:color w:val="000000"/>
              </w:rPr>
            </w:pPr>
            <w:bookmarkStart w:id="22" w:name="__UnoMark__357_996157795"/>
            <w:bookmarkStart w:id="23" w:name="__UnoMark__356_996157795"/>
            <w:bookmarkEnd w:id="22"/>
            <w:bookmarkEnd w:id="23"/>
          </w:p>
        </w:tc>
      </w:tr>
      <w:tr w:rsidR="00125EB4">
        <w:trPr>
          <w:trHeight w:val="290"/>
        </w:trPr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5EB4" w:rsidRDefault="00125EB4">
            <w:pPr>
              <w:widowControl w:val="0"/>
              <w:jc w:val="both"/>
            </w:pPr>
            <w:bookmarkStart w:id="24" w:name="__UnoMark__358_996157795"/>
            <w:bookmarkEnd w:id="24"/>
            <w:r>
              <w:rPr>
                <w:rFonts w:ascii="Georgia" w:hAnsi="Georgia"/>
                <w:sz w:val="24"/>
                <w:szCs w:val="24"/>
              </w:rPr>
              <w:t>Agnese Di Nardo</w:t>
            </w:r>
            <w:bookmarkStart w:id="25" w:name="__UnoMark__359_996157795"/>
            <w:bookmarkEnd w:id="25"/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EB4" w:rsidRDefault="00125EB4">
            <w:pPr>
              <w:spacing w:before="120" w:after="120"/>
              <w:jc w:val="center"/>
            </w:pPr>
            <w:bookmarkStart w:id="26" w:name="__UnoMark__360_996157795"/>
            <w:bookmarkEnd w:id="26"/>
            <w:r>
              <w:rPr>
                <w:rFonts w:ascii="Georgia" w:hAnsi="Georgia"/>
              </w:rPr>
              <w:t>2</w:t>
            </w:r>
            <w:bookmarkStart w:id="27" w:name="__UnoMark__361_996157795"/>
            <w:bookmarkEnd w:id="27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28" w:name="__UnoMark__363_996157795"/>
            <w:bookmarkStart w:id="29" w:name="__UnoMark__362_996157795"/>
            <w:bookmarkEnd w:id="28"/>
            <w:bookmarkEnd w:id="29"/>
            <w:r>
              <w:rPr>
                <w:rFonts w:ascii="Georgia" w:hAnsi="Georgia" w:cs="Calibri"/>
                <w:color w:val="000000"/>
              </w:rPr>
              <w:t>x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30" w:name="__UnoMark__365_996157795"/>
            <w:bookmarkStart w:id="31" w:name="__UnoMark__364_996157795"/>
            <w:bookmarkEnd w:id="30"/>
            <w:bookmarkEnd w:id="31"/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right"/>
              <w:rPr>
                <w:rFonts w:ascii="Georgia" w:hAnsi="Georgia" w:cs="Calibri"/>
                <w:color w:val="000000"/>
              </w:rPr>
            </w:pPr>
            <w:bookmarkStart w:id="32" w:name="__UnoMark__367_996157795"/>
            <w:bookmarkStart w:id="33" w:name="__UnoMark__366_996157795"/>
            <w:bookmarkEnd w:id="32"/>
            <w:bookmarkEnd w:id="33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34" w:name="__UnoMark__369_996157795"/>
            <w:bookmarkStart w:id="35" w:name="__UnoMark__368_996157795"/>
            <w:bookmarkEnd w:id="34"/>
            <w:bookmarkEnd w:id="35"/>
          </w:p>
        </w:tc>
      </w:tr>
      <w:tr w:rsidR="00125EB4">
        <w:trPr>
          <w:trHeight w:val="290"/>
        </w:trPr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5EB4" w:rsidRDefault="00125EB4">
            <w:pPr>
              <w:widowControl w:val="0"/>
              <w:jc w:val="both"/>
            </w:pPr>
            <w:bookmarkStart w:id="36" w:name="__UnoMark__370_996157795"/>
            <w:bookmarkEnd w:id="36"/>
            <w:r>
              <w:rPr>
                <w:rFonts w:ascii="Georgia" w:hAnsi="Georgia"/>
                <w:sz w:val="24"/>
                <w:szCs w:val="24"/>
              </w:rPr>
              <w:t>Annalisa Dottini</w:t>
            </w:r>
            <w:bookmarkStart w:id="37" w:name="__UnoMark__371_996157795"/>
            <w:bookmarkEnd w:id="37"/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before="120" w:after="120"/>
              <w:jc w:val="center"/>
            </w:pPr>
            <w:bookmarkStart w:id="38" w:name="__UnoMark__372_996157795"/>
            <w:bookmarkEnd w:id="38"/>
            <w:r>
              <w:rPr>
                <w:rFonts w:ascii="Georgia" w:hAnsi="Georgia"/>
              </w:rPr>
              <w:t>2</w:t>
            </w:r>
            <w:bookmarkStart w:id="39" w:name="__UnoMark__373_996157795"/>
            <w:bookmarkEnd w:id="39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40" w:name="__UnoMark__375_996157795"/>
            <w:bookmarkStart w:id="41" w:name="__UnoMark__374_996157795"/>
            <w:bookmarkEnd w:id="40"/>
            <w:bookmarkEnd w:id="41"/>
            <w:r>
              <w:rPr>
                <w:rFonts w:ascii="Georgia" w:hAnsi="Georgia" w:cs="Calibri"/>
                <w:color w:val="000000"/>
              </w:rPr>
              <w:t>x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42" w:name="__UnoMark__377_996157795"/>
            <w:bookmarkStart w:id="43" w:name="__UnoMark__376_996157795"/>
            <w:bookmarkEnd w:id="42"/>
            <w:bookmarkEnd w:id="43"/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right"/>
              <w:rPr>
                <w:rFonts w:ascii="Georgia" w:hAnsi="Georgia" w:cs="Calibri"/>
                <w:color w:val="000000"/>
              </w:rPr>
            </w:pPr>
            <w:bookmarkStart w:id="44" w:name="__UnoMark__379_996157795"/>
            <w:bookmarkStart w:id="45" w:name="__UnoMark__378_996157795"/>
            <w:bookmarkEnd w:id="44"/>
            <w:bookmarkEnd w:id="45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46" w:name="__UnoMark__381_996157795"/>
            <w:bookmarkStart w:id="47" w:name="__UnoMark__380_996157795"/>
            <w:bookmarkEnd w:id="46"/>
            <w:bookmarkEnd w:id="47"/>
          </w:p>
        </w:tc>
      </w:tr>
      <w:tr w:rsidR="00125EB4">
        <w:trPr>
          <w:trHeight w:val="290"/>
        </w:trPr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5EB4" w:rsidRDefault="00125EB4">
            <w:pPr>
              <w:widowControl w:val="0"/>
              <w:jc w:val="both"/>
            </w:pPr>
            <w:bookmarkStart w:id="48" w:name="__UnoMark__382_996157795"/>
            <w:bookmarkEnd w:id="48"/>
            <w:r>
              <w:rPr>
                <w:rFonts w:ascii="Georgia" w:hAnsi="Georgia"/>
                <w:sz w:val="24"/>
                <w:szCs w:val="24"/>
              </w:rPr>
              <w:t>Leonardo Benzi</w:t>
            </w:r>
            <w:bookmarkStart w:id="49" w:name="__UnoMark__383_996157795"/>
            <w:bookmarkEnd w:id="49"/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before="120" w:after="120"/>
              <w:jc w:val="center"/>
            </w:pPr>
            <w:bookmarkStart w:id="50" w:name="__UnoMark__384_996157795"/>
            <w:bookmarkEnd w:id="50"/>
            <w:r>
              <w:rPr>
                <w:rFonts w:ascii="Georgia" w:hAnsi="Georgia"/>
              </w:rPr>
              <w:t>2</w:t>
            </w:r>
            <w:bookmarkStart w:id="51" w:name="__UnoMark__385_996157795"/>
            <w:bookmarkEnd w:id="51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52" w:name="__UnoMark__387_996157795"/>
            <w:bookmarkStart w:id="53" w:name="__UnoMark__386_996157795"/>
            <w:bookmarkEnd w:id="52"/>
            <w:bookmarkEnd w:id="53"/>
            <w:r>
              <w:rPr>
                <w:rFonts w:ascii="Georgia" w:hAnsi="Georgia" w:cs="Calibri"/>
                <w:color w:val="000000"/>
              </w:rPr>
              <w:t>x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54" w:name="__UnoMark__389_996157795"/>
            <w:bookmarkStart w:id="55" w:name="__UnoMark__388_996157795"/>
            <w:bookmarkEnd w:id="54"/>
            <w:bookmarkEnd w:id="55"/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right"/>
              <w:rPr>
                <w:rFonts w:ascii="Georgia" w:hAnsi="Georgia" w:cs="Calibri"/>
                <w:color w:val="000000"/>
              </w:rPr>
            </w:pPr>
            <w:bookmarkStart w:id="56" w:name="__UnoMark__391_996157795"/>
            <w:bookmarkStart w:id="57" w:name="__UnoMark__390_996157795"/>
            <w:bookmarkEnd w:id="56"/>
            <w:bookmarkEnd w:id="57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right"/>
              <w:rPr>
                <w:rFonts w:ascii="Georgia" w:hAnsi="Georgia" w:cs="Calibri"/>
                <w:color w:val="000000"/>
              </w:rPr>
            </w:pPr>
            <w:bookmarkStart w:id="58" w:name="__UnoMark__393_996157795"/>
            <w:bookmarkStart w:id="59" w:name="__UnoMark__392_996157795"/>
            <w:bookmarkEnd w:id="58"/>
            <w:bookmarkEnd w:id="59"/>
          </w:p>
        </w:tc>
      </w:tr>
      <w:tr w:rsidR="00125EB4">
        <w:trPr>
          <w:trHeight w:val="290"/>
        </w:trPr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5EB4" w:rsidRDefault="00125EB4">
            <w:pPr>
              <w:widowControl w:val="0"/>
              <w:jc w:val="both"/>
            </w:pPr>
            <w:bookmarkStart w:id="60" w:name="__UnoMark__394_996157795"/>
            <w:bookmarkEnd w:id="60"/>
            <w:r>
              <w:rPr>
                <w:rFonts w:ascii="Georgia" w:hAnsi="Georgia"/>
                <w:sz w:val="24"/>
                <w:szCs w:val="24"/>
              </w:rPr>
              <w:t>Riccardo Pizzi</w:t>
            </w:r>
            <w:bookmarkStart w:id="61" w:name="__UnoMark__395_996157795"/>
            <w:bookmarkEnd w:id="61"/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before="120" w:after="120"/>
              <w:jc w:val="center"/>
            </w:pPr>
            <w:bookmarkStart w:id="62" w:name="__UnoMark__396_996157795"/>
            <w:bookmarkEnd w:id="62"/>
            <w:r>
              <w:rPr>
                <w:rFonts w:ascii="Georgia" w:hAnsi="Georgia"/>
              </w:rPr>
              <w:t>2</w:t>
            </w:r>
            <w:bookmarkStart w:id="63" w:name="__UnoMark__397_996157795"/>
            <w:bookmarkEnd w:id="63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64" w:name="__UnoMark__399_996157795"/>
            <w:bookmarkStart w:id="65" w:name="__UnoMark__398_996157795"/>
            <w:bookmarkEnd w:id="64"/>
            <w:bookmarkEnd w:id="65"/>
            <w:r>
              <w:rPr>
                <w:rFonts w:ascii="Georgia" w:hAnsi="Georgia" w:cs="Calibri"/>
                <w:color w:val="000000"/>
              </w:rPr>
              <w:t>x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66" w:name="__UnoMark__401_996157795"/>
            <w:bookmarkStart w:id="67" w:name="__UnoMark__400_996157795"/>
            <w:bookmarkEnd w:id="66"/>
            <w:bookmarkEnd w:id="67"/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68" w:name="__UnoMark__403_996157795"/>
            <w:bookmarkStart w:id="69" w:name="__UnoMark__402_996157795"/>
            <w:bookmarkEnd w:id="68"/>
            <w:bookmarkEnd w:id="69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right"/>
              <w:rPr>
                <w:rFonts w:ascii="Georgia" w:hAnsi="Georgia" w:cs="Calibri"/>
                <w:color w:val="000000"/>
              </w:rPr>
            </w:pPr>
            <w:bookmarkStart w:id="70" w:name="__UnoMark__405_996157795"/>
            <w:bookmarkStart w:id="71" w:name="__UnoMark__404_996157795"/>
            <w:bookmarkEnd w:id="70"/>
            <w:bookmarkEnd w:id="71"/>
          </w:p>
        </w:tc>
      </w:tr>
      <w:tr w:rsidR="00125EB4">
        <w:trPr>
          <w:trHeight w:val="290"/>
        </w:trPr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5EB4" w:rsidRDefault="00125EB4">
            <w:pPr>
              <w:widowControl w:val="0"/>
              <w:jc w:val="both"/>
            </w:pPr>
            <w:bookmarkStart w:id="72" w:name="__UnoMark__406_996157795"/>
            <w:bookmarkEnd w:id="72"/>
            <w:r>
              <w:rPr>
                <w:rFonts w:ascii="Georgia" w:hAnsi="Georgia"/>
                <w:sz w:val="24"/>
                <w:szCs w:val="24"/>
              </w:rPr>
              <w:t>Paolo Gurgone</w:t>
            </w:r>
            <w:bookmarkStart w:id="73" w:name="__UnoMark__407_996157795"/>
            <w:bookmarkEnd w:id="73"/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before="120" w:after="120"/>
              <w:jc w:val="center"/>
            </w:pPr>
            <w:bookmarkStart w:id="74" w:name="__UnoMark__408_996157795"/>
            <w:bookmarkEnd w:id="74"/>
            <w:r>
              <w:rPr>
                <w:rFonts w:ascii="Georgia" w:hAnsi="Georgia"/>
              </w:rPr>
              <w:t>2</w:t>
            </w:r>
            <w:bookmarkStart w:id="75" w:name="__UnoMark__409_996157795"/>
            <w:bookmarkEnd w:id="75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76" w:name="__UnoMark__411_996157795"/>
            <w:bookmarkStart w:id="77" w:name="__UnoMark__410_996157795"/>
            <w:bookmarkEnd w:id="76"/>
            <w:bookmarkEnd w:id="77"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78" w:name="__UnoMark__413_996157795"/>
            <w:bookmarkStart w:id="79" w:name="__UnoMark__412_996157795"/>
            <w:bookmarkEnd w:id="78"/>
            <w:bookmarkEnd w:id="79"/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80" w:name="__UnoMark__415_996157795"/>
            <w:bookmarkStart w:id="81" w:name="__UnoMark__414_996157795"/>
            <w:bookmarkEnd w:id="80"/>
            <w:bookmarkEnd w:id="81"/>
            <w:r>
              <w:rPr>
                <w:rFonts w:ascii="Georgia" w:hAnsi="Georgia" w:cs="Calibri"/>
                <w:color w:val="000000"/>
              </w:rPr>
              <w:t>x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82" w:name="__UnoMark__417_996157795"/>
            <w:bookmarkStart w:id="83" w:name="__UnoMark__416_996157795"/>
            <w:bookmarkEnd w:id="82"/>
            <w:bookmarkEnd w:id="83"/>
          </w:p>
        </w:tc>
      </w:tr>
      <w:tr w:rsidR="00125EB4">
        <w:trPr>
          <w:trHeight w:val="290"/>
        </w:trPr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5EB4" w:rsidRDefault="00125EB4">
            <w:pPr>
              <w:widowControl w:val="0"/>
              <w:jc w:val="both"/>
            </w:pPr>
            <w:bookmarkStart w:id="84" w:name="__UnoMark__418_996157795"/>
            <w:bookmarkEnd w:id="84"/>
            <w:r>
              <w:rPr>
                <w:rFonts w:ascii="Georgia" w:hAnsi="Georgia"/>
                <w:sz w:val="24"/>
                <w:szCs w:val="24"/>
              </w:rPr>
              <w:t>Luca De Paoli</w:t>
            </w:r>
            <w:bookmarkStart w:id="85" w:name="__UnoMark__419_996157795"/>
            <w:bookmarkEnd w:id="85"/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before="120" w:after="120"/>
              <w:jc w:val="center"/>
            </w:pPr>
            <w:bookmarkStart w:id="86" w:name="__UnoMark__420_996157795"/>
            <w:bookmarkEnd w:id="86"/>
            <w:r>
              <w:rPr>
                <w:rFonts w:ascii="Georgia" w:hAnsi="Georgia"/>
              </w:rPr>
              <w:t>2</w:t>
            </w:r>
            <w:bookmarkStart w:id="87" w:name="__UnoMark__421_996157795"/>
            <w:bookmarkEnd w:id="87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88" w:name="__UnoMark__423_996157795"/>
            <w:bookmarkStart w:id="89" w:name="__UnoMark__422_996157795"/>
            <w:bookmarkEnd w:id="88"/>
            <w:bookmarkEnd w:id="89"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90" w:name="__UnoMark__425_996157795"/>
            <w:bookmarkStart w:id="91" w:name="__UnoMark__424_996157795"/>
            <w:bookmarkEnd w:id="90"/>
            <w:bookmarkEnd w:id="91"/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92" w:name="__UnoMark__427_996157795"/>
            <w:bookmarkStart w:id="93" w:name="__UnoMark__426_996157795"/>
            <w:bookmarkEnd w:id="92"/>
            <w:bookmarkEnd w:id="93"/>
            <w:r>
              <w:rPr>
                <w:rFonts w:ascii="Georgia" w:hAnsi="Georgia" w:cs="Calibri"/>
                <w:color w:val="000000"/>
              </w:rPr>
              <w:t>x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94" w:name="__UnoMark__429_996157795"/>
            <w:bookmarkStart w:id="95" w:name="__UnoMark__428_996157795"/>
            <w:bookmarkEnd w:id="94"/>
            <w:bookmarkEnd w:id="95"/>
          </w:p>
        </w:tc>
      </w:tr>
      <w:tr w:rsidR="00125EB4">
        <w:trPr>
          <w:trHeight w:val="290"/>
        </w:trPr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5EB4" w:rsidRDefault="00125EB4">
            <w:pPr>
              <w:widowControl w:val="0"/>
              <w:jc w:val="both"/>
            </w:pPr>
            <w:bookmarkStart w:id="96" w:name="__UnoMark__430_996157795"/>
            <w:bookmarkEnd w:id="96"/>
            <w:r>
              <w:rPr>
                <w:rFonts w:ascii="Georgia" w:hAnsi="Georgia"/>
                <w:sz w:val="24"/>
                <w:szCs w:val="24"/>
              </w:rPr>
              <w:t>Barbara Giannerini</w:t>
            </w:r>
            <w:bookmarkStart w:id="97" w:name="__UnoMark__431_996157795"/>
            <w:bookmarkEnd w:id="97"/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before="120" w:after="120"/>
              <w:jc w:val="center"/>
            </w:pPr>
            <w:bookmarkStart w:id="98" w:name="__UnoMark__432_996157795"/>
            <w:bookmarkEnd w:id="98"/>
            <w:r>
              <w:rPr>
                <w:rFonts w:ascii="Georgia" w:hAnsi="Georgia"/>
              </w:rPr>
              <w:t>1</w:t>
            </w:r>
            <w:bookmarkStart w:id="99" w:name="__UnoMark__433_996157795"/>
            <w:bookmarkEnd w:id="99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100" w:name="__UnoMark__435_996157795"/>
            <w:bookmarkStart w:id="101" w:name="__UnoMark__434_996157795"/>
            <w:bookmarkEnd w:id="100"/>
            <w:bookmarkEnd w:id="101"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102" w:name="__UnoMark__437_996157795"/>
            <w:bookmarkStart w:id="103" w:name="__UnoMark__436_996157795"/>
            <w:bookmarkEnd w:id="102"/>
            <w:bookmarkEnd w:id="103"/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104" w:name="__UnoMark__439_996157795"/>
            <w:bookmarkStart w:id="105" w:name="__UnoMark__438_996157795"/>
            <w:bookmarkEnd w:id="104"/>
            <w:bookmarkEnd w:id="105"/>
            <w:r>
              <w:rPr>
                <w:rFonts w:ascii="Georgia" w:hAnsi="Georgia" w:cs="Calibri"/>
                <w:color w:val="000000"/>
              </w:rPr>
              <w:t>x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106" w:name="__UnoMark__441_996157795"/>
            <w:bookmarkStart w:id="107" w:name="__UnoMark__440_996157795"/>
            <w:bookmarkEnd w:id="106"/>
            <w:bookmarkEnd w:id="107"/>
          </w:p>
        </w:tc>
      </w:tr>
      <w:tr w:rsidR="00125EB4">
        <w:trPr>
          <w:trHeight w:val="290"/>
        </w:trPr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5EB4" w:rsidRDefault="00125EB4">
            <w:pPr>
              <w:widowControl w:val="0"/>
            </w:pPr>
            <w:bookmarkStart w:id="108" w:name="__UnoMark__442_996157795"/>
            <w:bookmarkEnd w:id="108"/>
            <w:r>
              <w:rPr>
                <w:rFonts w:ascii="Georgia" w:hAnsi="Georgia"/>
                <w:sz w:val="24"/>
                <w:szCs w:val="24"/>
              </w:rPr>
              <w:t>Umberto Negri</w:t>
            </w:r>
            <w:bookmarkStart w:id="109" w:name="__UnoMark__443_996157795"/>
            <w:bookmarkEnd w:id="109"/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before="120" w:after="120"/>
              <w:jc w:val="center"/>
            </w:pPr>
            <w:bookmarkStart w:id="110" w:name="__UnoMark__444_996157795"/>
            <w:bookmarkEnd w:id="110"/>
            <w:r>
              <w:rPr>
                <w:rFonts w:ascii="Georgia" w:hAnsi="Georgia"/>
              </w:rPr>
              <w:t>1</w:t>
            </w:r>
            <w:bookmarkStart w:id="111" w:name="__UnoMark__445_996157795"/>
            <w:bookmarkEnd w:id="111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112" w:name="__UnoMark__447_996157795"/>
            <w:bookmarkStart w:id="113" w:name="__UnoMark__446_996157795"/>
            <w:bookmarkEnd w:id="112"/>
            <w:bookmarkEnd w:id="113"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114" w:name="__UnoMark__449_996157795"/>
            <w:bookmarkStart w:id="115" w:name="__UnoMark__448_996157795"/>
            <w:bookmarkEnd w:id="114"/>
            <w:bookmarkEnd w:id="115"/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116" w:name="__UnoMark__451_996157795"/>
            <w:bookmarkStart w:id="117" w:name="__UnoMark__450_996157795"/>
            <w:bookmarkEnd w:id="116"/>
            <w:bookmarkEnd w:id="117"/>
            <w:r>
              <w:rPr>
                <w:rFonts w:ascii="Georgia" w:hAnsi="Georgia" w:cs="Calibri"/>
                <w:color w:val="000000"/>
              </w:rPr>
              <w:t>x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118" w:name="__UnoMark__453_996157795"/>
            <w:bookmarkStart w:id="119" w:name="__UnoMark__452_996157795"/>
            <w:bookmarkEnd w:id="118"/>
            <w:bookmarkEnd w:id="119"/>
          </w:p>
        </w:tc>
      </w:tr>
      <w:tr w:rsidR="00125EB4">
        <w:trPr>
          <w:trHeight w:val="290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25EB4" w:rsidRDefault="00125EB4">
            <w:pPr>
              <w:spacing w:before="60" w:after="60" w:line="264" w:lineRule="auto"/>
              <w:jc w:val="center"/>
            </w:pPr>
            <w:bookmarkStart w:id="120" w:name="__UnoMark__454_996157795"/>
            <w:bookmarkEnd w:id="120"/>
            <w:r>
              <w:rPr>
                <w:rFonts w:ascii="Georgia" w:hAnsi="Georgia" w:cs="Calibri"/>
                <w:color w:val="000000"/>
              </w:rPr>
              <w:t>TOTALE</w:t>
            </w:r>
            <w:bookmarkStart w:id="121" w:name="__UnoMark__455_996157795"/>
            <w:bookmarkEnd w:id="121"/>
          </w:p>
        </w:tc>
        <w:tc>
          <w:tcPr>
            <w:tcW w:w="19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25EB4" w:rsidRDefault="00125EB4">
            <w:pPr>
              <w:spacing w:before="60" w:after="60" w:line="264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122" w:name="__UnoMark__457_996157795"/>
            <w:bookmarkStart w:id="123" w:name="__UnoMark__456_996157795"/>
            <w:bookmarkEnd w:id="122"/>
            <w:bookmarkEnd w:id="123"/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EB4" w:rsidRDefault="00125EB4">
            <w:pPr>
              <w:spacing w:before="60" w:after="60" w:line="264" w:lineRule="auto"/>
              <w:jc w:val="center"/>
            </w:pPr>
            <w:bookmarkStart w:id="124" w:name="__UnoMark__458_996157795"/>
            <w:bookmarkEnd w:id="124"/>
            <w:r>
              <w:rPr>
                <w:rFonts w:ascii="Georgia" w:hAnsi="Georgia" w:cs="Calibri"/>
                <w:color w:val="000000"/>
              </w:rPr>
              <w:t>16</w:t>
            </w:r>
            <w:bookmarkStart w:id="125" w:name="__UnoMark__459_996157795"/>
            <w:bookmarkEnd w:id="125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126" w:name="__UnoMark__461_996157795"/>
            <w:bookmarkStart w:id="127" w:name="__UnoMark__460_996157795"/>
            <w:bookmarkEnd w:id="126"/>
            <w:bookmarkEnd w:id="127"/>
            <w:r>
              <w:rPr>
                <w:rFonts w:ascii="Georgia" w:hAnsi="Georgia" w:cs="Calibri"/>
                <w:color w:val="000000"/>
              </w:rPr>
              <w:t>10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128" w:name="__UnoMark__463_996157795"/>
            <w:bookmarkStart w:id="129" w:name="__UnoMark__462_996157795"/>
            <w:bookmarkEnd w:id="128"/>
            <w:bookmarkEnd w:id="129"/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130" w:name="__UnoMark__465_996157795"/>
            <w:bookmarkStart w:id="131" w:name="__UnoMark__464_996157795"/>
            <w:bookmarkEnd w:id="130"/>
            <w:bookmarkEnd w:id="131"/>
            <w:r>
              <w:rPr>
                <w:rFonts w:ascii="Georgia" w:hAnsi="Georgia" w:cs="Calibri"/>
                <w:color w:val="000000"/>
              </w:rPr>
              <w:t>6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EB4" w:rsidRDefault="00125EB4">
            <w:pPr>
              <w:spacing w:after="0" w:line="240" w:lineRule="auto"/>
              <w:jc w:val="center"/>
              <w:rPr>
                <w:rFonts w:ascii="Georgia" w:hAnsi="Georgia" w:cs="Calibri"/>
                <w:color w:val="000000"/>
              </w:rPr>
            </w:pPr>
            <w:bookmarkStart w:id="132" w:name="__UnoMark__467_996157795"/>
            <w:bookmarkStart w:id="133" w:name="__UnoMark__466_996157795"/>
            <w:bookmarkEnd w:id="132"/>
            <w:bookmarkEnd w:id="133"/>
          </w:p>
        </w:tc>
      </w:tr>
      <w:tr w:rsidR="00125EB4">
        <w:trPr>
          <w:trHeight w:val="290"/>
        </w:trPr>
        <w:tc>
          <w:tcPr>
            <w:tcW w:w="140" w:type="dxa"/>
          </w:tcPr>
          <w:p w:rsidR="00125EB4" w:rsidRDefault="00125EB4">
            <w:bookmarkStart w:id="134" w:name="__UnoMark__469_996157795"/>
            <w:bookmarkStart w:id="135" w:name="__UnoMark__468_996157795"/>
            <w:bookmarkEnd w:id="134"/>
            <w:bookmarkEnd w:id="135"/>
          </w:p>
        </w:tc>
        <w:tc>
          <w:tcPr>
            <w:tcW w:w="2917" w:type="dxa"/>
            <w:gridSpan w:val="2"/>
          </w:tcPr>
          <w:p w:rsidR="00125EB4" w:rsidRDefault="00125EB4">
            <w:pPr>
              <w:suppressAutoHyphens/>
              <w:spacing w:after="0" w:line="280" w:lineRule="exact"/>
              <w:jc w:val="both"/>
              <w:textAlignment w:val="baseline"/>
              <w:rPr>
                <w:rFonts w:ascii="Georgia" w:eastAsia="NSimSun" w:hAnsi="Georgia" w:cs="Lucida Sans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bookmarkStart w:id="136" w:name="__UnoMark__470_996157795"/>
            <w:bookmarkEnd w:id="136"/>
          </w:p>
          <w:p w:rsidR="00125EB4" w:rsidRDefault="00125EB4">
            <w:pPr>
              <w:suppressAutoHyphens/>
              <w:spacing w:after="0" w:line="280" w:lineRule="exact"/>
              <w:jc w:val="both"/>
              <w:textAlignment w:val="baseline"/>
            </w:pPr>
            <w:r>
              <w:rPr>
                <w:rFonts w:ascii="Georgia" w:eastAsia="NSimSun" w:hAnsi="Georgia" w:cs="Lucida Sans"/>
                <w:b/>
                <w:color w:val="000000"/>
                <w:kern w:val="2"/>
                <w:sz w:val="24"/>
                <w:szCs w:val="24"/>
                <w:lang w:eastAsia="zh-CN" w:bidi="hi-IN"/>
              </w:rPr>
              <w:t>LEGENDA</w:t>
            </w:r>
            <w:bookmarkStart w:id="137" w:name="__UnoMark__471_996157795"/>
            <w:bookmarkEnd w:id="137"/>
          </w:p>
        </w:tc>
        <w:tc>
          <w:tcPr>
            <w:tcW w:w="60" w:type="dxa"/>
          </w:tcPr>
          <w:p w:rsidR="00125EB4" w:rsidRDefault="00125EB4">
            <w:bookmarkStart w:id="138" w:name="__UnoMark__473_996157795"/>
            <w:bookmarkStart w:id="139" w:name="__UnoMark__472_996157795"/>
            <w:bookmarkEnd w:id="138"/>
            <w:bookmarkEnd w:id="139"/>
          </w:p>
        </w:tc>
        <w:tc>
          <w:tcPr>
            <w:tcW w:w="1497" w:type="dxa"/>
          </w:tcPr>
          <w:p w:rsidR="00125EB4" w:rsidRDefault="00125EB4">
            <w:bookmarkStart w:id="140" w:name="__UnoMark__475_996157795"/>
            <w:bookmarkStart w:id="141" w:name="__UnoMark__474_996157795"/>
            <w:bookmarkEnd w:id="140"/>
            <w:bookmarkEnd w:id="141"/>
          </w:p>
        </w:tc>
        <w:tc>
          <w:tcPr>
            <w:tcW w:w="1096" w:type="dxa"/>
          </w:tcPr>
          <w:p w:rsidR="00125EB4" w:rsidRDefault="00125EB4">
            <w:bookmarkStart w:id="142" w:name="__UnoMark__477_996157795"/>
            <w:bookmarkStart w:id="143" w:name="__UnoMark__476_996157795"/>
            <w:bookmarkEnd w:id="142"/>
            <w:bookmarkEnd w:id="143"/>
          </w:p>
        </w:tc>
        <w:tc>
          <w:tcPr>
            <w:tcW w:w="1032" w:type="dxa"/>
          </w:tcPr>
          <w:p w:rsidR="00125EB4" w:rsidRDefault="00125EB4">
            <w:bookmarkStart w:id="144" w:name="__UnoMark__479_996157795"/>
            <w:bookmarkStart w:id="145" w:name="__UnoMark__478_996157795"/>
            <w:bookmarkEnd w:id="144"/>
            <w:bookmarkEnd w:id="145"/>
          </w:p>
        </w:tc>
        <w:tc>
          <w:tcPr>
            <w:tcW w:w="1031" w:type="dxa"/>
          </w:tcPr>
          <w:p w:rsidR="00125EB4" w:rsidRDefault="00125EB4">
            <w:bookmarkStart w:id="146" w:name="__UnoMark__481_996157795"/>
            <w:bookmarkStart w:id="147" w:name="__UnoMark__480_996157795"/>
            <w:bookmarkEnd w:id="146"/>
            <w:bookmarkEnd w:id="147"/>
          </w:p>
        </w:tc>
        <w:tc>
          <w:tcPr>
            <w:tcW w:w="1035" w:type="dxa"/>
          </w:tcPr>
          <w:p w:rsidR="00125EB4" w:rsidRDefault="00125EB4">
            <w:bookmarkStart w:id="148" w:name="__UnoMark__482_996157795"/>
            <w:bookmarkEnd w:id="148"/>
          </w:p>
        </w:tc>
      </w:tr>
    </w:tbl>
    <w:p w:rsidR="00125EB4" w:rsidRDefault="00125EB4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br/>
      </w:r>
    </w:p>
    <w:p w:rsidR="00125EB4" w:rsidRDefault="00125EB4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:rsidR="00125EB4" w:rsidRDefault="00125EB4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F = Favorevole</w:t>
      </w:r>
    </w:p>
    <w:p w:rsidR="00125EB4" w:rsidRDefault="00125EB4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C = Contrario</w:t>
      </w:r>
    </w:p>
    <w:p w:rsidR="00125EB4" w:rsidRDefault="00125EB4">
      <w:pPr>
        <w:spacing w:after="0" w:line="240" w:lineRule="auto"/>
        <w:jc w:val="both"/>
      </w:pPr>
      <w:r>
        <w:rPr>
          <w:rFonts w:ascii="Georgia" w:hAnsi="Georgia"/>
          <w:b/>
          <w:sz w:val="24"/>
          <w:szCs w:val="24"/>
        </w:rPr>
        <w:t>N = Astenuto – Si riserva di esprimersi in Consiglio</w:t>
      </w:r>
    </w:p>
    <w:p w:rsidR="00125EB4" w:rsidRDefault="00125EB4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 = Assente</w:t>
      </w:r>
    </w:p>
    <w:p w:rsidR="00125EB4" w:rsidRDefault="00125EB4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125EB4" w:rsidRDefault="00125EB4">
      <w:pPr>
        <w:jc w:val="both"/>
        <w:rPr>
          <w:rFonts w:ascii="Georgia" w:hAnsi="Georgia" w:cs="Calibri"/>
          <w:color w:val="000000"/>
          <w:sz w:val="24"/>
          <w:szCs w:val="24"/>
        </w:rPr>
      </w:pPr>
      <w:r>
        <w:rPr>
          <w:rFonts w:ascii="Georgia" w:hAnsi="Georgia" w:cs="Calibri"/>
          <w:color w:val="000000"/>
          <w:sz w:val="24"/>
          <w:szCs w:val="24"/>
        </w:rPr>
        <w:t xml:space="preserve">Il Presidente riassume l'esito della votazione: </w:t>
      </w:r>
    </w:p>
    <w:p w:rsidR="00125EB4" w:rsidRDefault="00125EB4">
      <w:pPr>
        <w:jc w:val="both"/>
      </w:pPr>
      <w:r>
        <w:rPr>
          <w:rFonts w:ascii="Georgia" w:hAnsi="Georgia" w:cs="Calibri"/>
          <w:color w:val="000000"/>
          <w:sz w:val="24"/>
          <w:szCs w:val="24"/>
        </w:rPr>
        <w:t>La Seconda Commissione esprime parere favorevole con voti n. 10 espressi dai Gruppi Cose Nuove per Castel Maggiore, si riserva di esprimersi in Consiglio il gruppo PD Partito Democratico e Fratelli d'Italia - Noi Moderati-Lega-FI - Cristiani Insieme per Castel Maggiore.</w:t>
      </w:r>
    </w:p>
    <w:p w:rsidR="00125EB4" w:rsidRDefault="00125EB4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Il Presidente procede con il Secondo Punto all’ordine del giorno:</w:t>
      </w:r>
    </w:p>
    <w:p w:rsidR="00125EB4" w:rsidRDefault="00125EB4">
      <w:pPr>
        <w:pStyle w:val="Paragrafoelenco"/>
        <w:numPr>
          <w:ilvl w:val="0"/>
          <w:numId w:val="2"/>
        </w:numPr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VARIE ED EVENTUALI </w:t>
      </w:r>
    </w:p>
    <w:p w:rsidR="00125EB4" w:rsidRDefault="00125EB4">
      <w:pPr>
        <w:jc w:val="both"/>
      </w:pPr>
      <w:r>
        <w:rPr>
          <w:rFonts w:ascii="Georgia" w:hAnsi="Georgia"/>
          <w:sz w:val="24"/>
          <w:szCs w:val="24"/>
        </w:rPr>
        <w:t>Interviene l’Assessora Annalisa Cerrè dando notizia dell’avviso per la costituzione di una comunità energetica rinnovabile denominata di “Comunità Energetica Rinnovabile Castel Maggiore (CER-CA) pubblicato sul sito del Comune.</w:t>
      </w:r>
    </w:p>
    <w:p w:rsidR="00125EB4" w:rsidRDefault="00125EB4">
      <w:pPr>
        <w:jc w:val="both"/>
      </w:pPr>
      <w:r>
        <w:rPr>
          <w:rFonts w:ascii="Georgia" w:hAnsi="Georgia"/>
          <w:sz w:val="24"/>
          <w:szCs w:val="24"/>
        </w:rPr>
        <w:t>Non essendoci altri argomenti da trattare, il Presidente dichiara chiusa la seduta alle ore 18:51</w:t>
      </w:r>
    </w:p>
    <w:p w:rsidR="00125EB4" w:rsidRDefault="00125EB4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Il verbale e la registrazione video integrale degli interventi sono conservati al prot. N. </w:t>
      </w:r>
      <w:r w:rsidRPr="00A3493C">
        <w:rPr>
          <w:rFonts w:ascii="Georgia" w:hAnsi="Georgia"/>
          <w:sz w:val="24"/>
          <w:szCs w:val="24"/>
        </w:rPr>
        <w:t>26097</w:t>
      </w:r>
      <w:r>
        <w:rPr>
          <w:rFonts w:ascii="Georgia" w:hAnsi="Georgia"/>
          <w:sz w:val="24"/>
          <w:szCs w:val="24"/>
        </w:rPr>
        <w:t xml:space="preserve"> del </w:t>
      </w:r>
      <w:r w:rsidRPr="00A3493C">
        <w:rPr>
          <w:rFonts w:ascii="Georgia" w:hAnsi="Georgia"/>
          <w:sz w:val="24"/>
          <w:szCs w:val="24"/>
        </w:rPr>
        <w:t>23/09/2024</w:t>
      </w:r>
      <w:r>
        <w:rPr>
          <w:rFonts w:ascii="Georgia" w:hAnsi="Georgia"/>
          <w:sz w:val="24"/>
          <w:szCs w:val="24"/>
        </w:rPr>
        <w:t>.</w:t>
      </w:r>
    </w:p>
    <w:p w:rsidR="00125EB4" w:rsidRDefault="00125EB4">
      <w:pPr>
        <w:spacing w:after="0"/>
        <w:ind w:left="5670"/>
        <w:jc w:val="center"/>
        <w:rPr>
          <w:rFonts w:ascii="Georgia" w:hAnsi="Georgia"/>
          <w:sz w:val="24"/>
          <w:szCs w:val="24"/>
        </w:rPr>
      </w:pPr>
    </w:p>
    <w:p w:rsidR="00125EB4" w:rsidRDefault="00125EB4">
      <w:pPr>
        <w:spacing w:after="0"/>
        <w:ind w:left="5670"/>
        <w:jc w:val="center"/>
        <w:rPr>
          <w:rFonts w:ascii="Georgia" w:hAnsi="Georgia"/>
          <w:sz w:val="24"/>
          <w:szCs w:val="24"/>
        </w:rPr>
      </w:pPr>
    </w:p>
    <w:p w:rsidR="00125EB4" w:rsidRDefault="00125EB4">
      <w:pPr>
        <w:spacing w:after="0"/>
        <w:ind w:left="5670"/>
        <w:jc w:val="center"/>
        <w:rPr>
          <w:rFonts w:ascii="Georgia" w:hAnsi="Georgia"/>
          <w:sz w:val="24"/>
          <w:szCs w:val="24"/>
        </w:rPr>
      </w:pPr>
    </w:p>
    <w:p w:rsidR="00125EB4" w:rsidRDefault="00125EB4">
      <w:pPr>
        <w:spacing w:after="0"/>
        <w:ind w:left="567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Il Presidente della Commissione</w:t>
      </w:r>
    </w:p>
    <w:p w:rsidR="00125EB4" w:rsidRDefault="00125EB4">
      <w:pPr>
        <w:spacing w:after="0"/>
        <w:ind w:left="567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Giacomo Soddu</w:t>
      </w:r>
    </w:p>
    <w:p w:rsidR="00125EB4" w:rsidRDefault="00125EB4">
      <w:pPr>
        <w:spacing w:after="0"/>
        <w:ind w:left="5670"/>
        <w:jc w:val="center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(Documento firmato digitalmente)</w:t>
      </w:r>
    </w:p>
    <w:p w:rsidR="00125EB4" w:rsidRDefault="00125EB4">
      <w:pPr>
        <w:spacing w:after="0"/>
        <w:ind w:left="5670"/>
        <w:jc w:val="center"/>
      </w:pPr>
    </w:p>
    <w:sectPr w:rsidR="00125EB4" w:rsidSect="00617C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134" w:bottom="1134" w:left="1134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36" w:rsidRDefault="00AA5636" w:rsidP="00AA5636">
      <w:pPr>
        <w:spacing w:after="0" w:line="240" w:lineRule="auto"/>
      </w:pPr>
      <w:r>
        <w:separator/>
      </w:r>
    </w:p>
  </w:endnote>
  <w:endnote w:type="continuationSeparator" w:id="0">
    <w:p w:rsidR="00AA5636" w:rsidRDefault="00AA5636" w:rsidP="00AA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636" w:rsidRDefault="00AA563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636" w:rsidRDefault="00AA563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636" w:rsidRDefault="00AA563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36" w:rsidRDefault="00AA5636" w:rsidP="00AA5636">
      <w:pPr>
        <w:spacing w:after="0" w:line="240" w:lineRule="auto"/>
      </w:pPr>
      <w:r>
        <w:separator/>
      </w:r>
    </w:p>
  </w:footnote>
  <w:footnote w:type="continuationSeparator" w:id="0">
    <w:p w:rsidR="00AA5636" w:rsidRDefault="00AA5636" w:rsidP="00AA5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636" w:rsidRDefault="00AA563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636" w:rsidRDefault="00AA563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636" w:rsidRDefault="00AA56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131C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E20911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75A91B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7CB5"/>
    <w:rsid w:val="00125EB4"/>
    <w:rsid w:val="00175405"/>
    <w:rsid w:val="00333D00"/>
    <w:rsid w:val="00576316"/>
    <w:rsid w:val="00613698"/>
    <w:rsid w:val="00617CB5"/>
    <w:rsid w:val="00917213"/>
    <w:rsid w:val="00A3493C"/>
    <w:rsid w:val="00AA5636"/>
    <w:rsid w:val="00F0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617CB5"/>
    <w:rPr>
      <w:rFonts w:ascii="Georgia" w:hAnsi="Georgia"/>
      <w:b/>
      <w:sz w:val="24"/>
    </w:rPr>
  </w:style>
  <w:style w:type="character" w:customStyle="1" w:styleId="ListLabel2">
    <w:name w:val="ListLabel 2"/>
    <w:uiPriority w:val="99"/>
    <w:rsid w:val="00617CB5"/>
  </w:style>
  <w:style w:type="character" w:customStyle="1" w:styleId="ListLabel3">
    <w:name w:val="ListLabel 3"/>
    <w:uiPriority w:val="99"/>
    <w:rsid w:val="00617CB5"/>
  </w:style>
  <w:style w:type="character" w:customStyle="1" w:styleId="ListLabel4">
    <w:name w:val="ListLabel 4"/>
    <w:uiPriority w:val="99"/>
    <w:rsid w:val="00617CB5"/>
  </w:style>
  <w:style w:type="character" w:customStyle="1" w:styleId="ListLabel5">
    <w:name w:val="ListLabel 5"/>
    <w:uiPriority w:val="99"/>
    <w:rsid w:val="00617CB5"/>
  </w:style>
  <w:style w:type="character" w:customStyle="1" w:styleId="ListLabel6">
    <w:name w:val="ListLabel 6"/>
    <w:uiPriority w:val="99"/>
    <w:rsid w:val="00617CB5"/>
  </w:style>
  <w:style w:type="character" w:customStyle="1" w:styleId="ListLabel7">
    <w:name w:val="ListLabel 7"/>
    <w:uiPriority w:val="99"/>
    <w:rsid w:val="00617CB5"/>
  </w:style>
  <w:style w:type="character" w:customStyle="1" w:styleId="ListLabel8">
    <w:name w:val="ListLabel 8"/>
    <w:uiPriority w:val="99"/>
    <w:rsid w:val="00617CB5"/>
  </w:style>
  <w:style w:type="character" w:customStyle="1" w:styleId="ListLabel9">
    <w:name w:val="ListLabel 9"/>
    <w:uiPriority w:val="99"/>
    <w:rsid w:val="00617CB5"/>
  </w:style>
  <w:style w:type="character" w:customStyle="1" w:styleId="ListLabel10">
    <w:name w:val="ListLabel 10"/>
    <w:uiPriority w:val="99"/>
    <w:rsid w:val="00617CB5"/>
  </w:style>
  <w:style w:type="character" w:customStyle="1" w:styleId="ListLabel11">
    <w:name w:val="ListLabel 11"/>
    <w:uiPriority w:val="99"/>
    <w:rsid w:val="00617CB5"/>
  </w:style>
  <w:style w:type="character" w:customStyle="1" w:styleId="ListLabel12">
    <w:name w:val="ListLabel 12"/>
    <w:uiPriority w:val="99"/>
    <w:rsid w:val="00617CB5"/>
  </w:style>
  <w:style w:type="character" w:customStyle="1" w:styleId="ListLabel13">
    <w:name w:val="ListLabel 13"/>
    <w:uiPriority w:val="99"/>
    <w:rsid w:val="00617CB5"/>
  </w:style>
  <w:style w:type="character" w:customStyle="1" w:styleId="ListLabel14">
    <w:name w:val="ListLabel 14"/>
    <w:uiPriority w:val="99"/>
    <w:rsid w:val="00617CB5"/>
  </w:style>
  <w:style w:type="character" w:customStyle="1" w:styleId="ListLabel15">
    <w:name w:val="ListLabel 15"/>
    <w:uiPriority w:val="99"/>
    <w:rsid w:val="00617CB5"/>
  </w:style>
  <w:style w:type="character" w:customStyle="1" w:styleId="ListLabel16">
    <w:name w:val="ListLabel 16"/>
    <w:uiPriority w:val="99"/>
    <w:rsid w:val="00617CB5"/>
  </w:style>
  <w:style w:type="character" w:customStyle="1" w:styleId="ListLabel17">
    <w:name w:val="ListLabel 17"/>
    <w:uiPriority w:val="99"/>
    <w:rsid w:val="00617CB5"/>
  </w:style>
  <w:style w:type="character" w:customStyle="1" w:styleId="ListLabel18">
    <w:name w:val="ListLabel 18"/>
    <w:uiPriority w:val="99"/>
    <w:rsid w:val="00617CB5"/>
  </w:style>
  <w:style w:type="character" w:customStyle="1" w:styleId="ListLabel19">
    <w:name w:val="ListLabel 19"/>
    <w:uiPriority w:val="99"/>
    <w:rsid w:val="00617CB5"/>
  </w:style>
  <w:style w:type="character" w:customStyle="1" w:styleId="ListLabel20">
    <w:name w:val="ListLabel 20"/>
    <w:uiPriority w:val="99"/>
    <w:rsid w:val="00617CB5"/>
  </w:style>
  <w:style w:type="character" w:customStyle="1" w:styleId="ListLabel21">
    <w:name w:val="ListLabel 21"/>
    <w:uiPriority w:val="99"/>
    <w:rsid w:val="00617CB5"/>
  </w:style>
  <w:style w:type="character" w:customStyle="1" w:styleId="ListLabel22">
    <w:name w:val="ListLabel 22"/>
    <w:uiPriority w:val="99"/>
    <w:rsid w:val="00617CB5"/>
  </w:style>
  <w:style w:type="character" w:customStyle="1" w:styleId="ListLabel23">
    <w:name w:val="ListLabel 23"/>
    <w:uiPriority w:val="99"/>
    <w:rsid w:val="00617CB5"/>
  </w:style>
  <w:style w:type="character" w:customStyle="1" w:styleId="ListLabel24">
    <w:name w:val="ListLabel 24"/>
    <w:uiPriority w:val="99"/>
    <w:rsid w:val="00617CB5"/>
  </w:style>
  <w:style w:type="character" w:customStyle="1" w:styleId="ListLabel25">
    <w:name w:val="ListLabel 25"/>
    <w:uiPriority w:val="99"/>
    <w:rsid w:val="00617CB5"/>
  </w:style>
  <w:style w:type="character" w:customStyle="1" w:styleId="ListLabel26">
    <w:name w:val="ListLabel 26"/>
    <w:uiPriority w:val="99"/>
    <w:rsid w:val="00617CB5"/>
  </w:style>
  <w:style w:type="character" w:customStyle="1" w:styleId="ListLabel27">
    <w:name w:val="ListLabel 27"/>
    <w:uiPriority w:val="99"/>
    <w:rsid w:val="00617CB5"/>
  </w:style>
  <w:style w:type="character" w:customStyle="1" w:styleId="ListLabel28">
    <w:name w:val="ListLabel 28"/>
    <w:uiPriority w:val="99"/>
    <w:rsid w:val="00617CB5"/>
  </w:style>
  <w:style w:type="character" w:customStyle="1" w:styleId="ListLabel29">
    <w:name w:val="ListLabel 29"/>
    <w:uiPriority w:val="99"/>
    <w:rsid w:val="00617CB5"/>
  </w:style>
  <w:style w:type="character" w:customStyle="1" w:styleId="ListLabel30">
    <w:name w:val="ListLabel 30"/>
    <w:uiPriority w:val="99"/>
    <w:rsid w:val="00617CB5"/>
  </w:style>
  <w:style w:type="character" w:customStyle="1" w:styleId="ListLabel31">
    <w:name w:val="ListLabel 31"/>
    <w:uiPriority w:val="99"/>
    <w:rsid w:val="00617CB5"/>
  </w:style>
  <w:style w:type="character" w:customStyle="1" w:styleId="ListLabel32">
    <w:name w:val="ListLabel 32"/>
    <w:uiPriority w:val="99"/>
    <w:rsid w:val="00617CB5"/>
  </w:style>
  <w:style w:type="character" w:customStyle="1" w:styleId="ListLabel33">
    <w:name w:val="ListLabel 33"/>
    <w:uiPriority w:val="99"/>
    <w:rsid w:val="00617CB5"/>
  </w:style>
  <w:style w:type="character" w:customStyle="1" w:styleId="ListLabel34">
    <w:name w:val="ListLabel 34"/>
    <w:uiPriority w:val="99"/>
    <w:rsid w:val="00617CB5"/>
  </w:style>
  <w:style w:type="character" w:customStyle="1" w:styleId="ListLabel35">
    <w:name w:val="ListLabel 35"/>
    <w:uiPriority w:val="99"/>
    <w:rsid w:val="00617CB5"/>
  </w:style>
  <w:style w:type="character" w:customStyle="1" w:styleId="ListLabel36">
    <w:name w:val="ListLabel 36"/>
    <w:uiPriority w:val="99"/>
    <w:rsid w:val="00617CB5"/>
  </w:style>
  <w:style w:type="character" w:customStyle="1" w:styleId="ListLabel37">
    <w:name w:val="ListLabel 37"/>
    <w:uiPriority w:val="99"/>
    <w:rsid w:val="00617CB5"/>
  </w:style>
  <w:style w:type="character" w:customStyle="1" w:styleId="ListLabel38">
    <w:name w:val="ListLabel 38"/>
    <w:uiPriority w:val="99"/>
    <w:rsid w:val="00617CB5"/>
  </w:style>
  <w:style w:type="character" w:customStyle="1" w:styleId="ListLabel39">
    <w:name w:val="ListLabel 39"/>
    <w:uiPriority w:val="99"/>
    <w:rsid w:val="00617CB5"/>
  </w:style>
  <w:style w:type="character" w:customStyle="1" w:styleId="ListLabel40">
    <w:name w:val="ListLabel 40"/>
    <w:uiPriority w:val="99"/>
    <w:rsid w:val="00617CB5"/>
  </w:style>
  <w:style w:type="character" w:customStyle="1" w:styleId="ListLabel41">
    <w:name w:val="ListLabel 41"/>
    <w:uiPriority w:val="99"/>
    <w:rsid w:val="00617CB5"/>
  </w:style>
  <w:style w:type="character" w:customStyle="1" w:styleId="ListLabel42">
    <w:name w:val="ListLabel 42"/>
    <w:uiPriority w:val="99"/>
    <w:rsid w:val="00617CB5"/>
  </w:style>
  <w:style w:type="character" w:customStyle="1" w:styleId="ListLabel43">
    <w:name w:val="ListLabel 43"/>
    <w:uiPriority w:val="99"/>
    <w:rsid w:val="00617CB5"/>
  </w:style>
  <w:style w:type="character" w:customStyle="1" w:styleId="ListLabel44">
    <w:name w:val="ListLabel 44"/>
    <w:uiPriority w:val="99"/>
    <w:rsid w:val="00617CB5"/>
  </w:style>
  <w:style w:type="character" w:customStyle="1" w:styleId="ListLabel45">
    <w:name w:val="ListLabel 45"/>
    <w:uiPriority w:val="99"/>
    <w:rsid w:val="00617CB5"/>
  </w:style>
  <w:style w:type="character" w:customStyle="1" w:styleId="ListLabel46">
    <w:name w:val="ListLabel 46"/>
    <w:uiPriority w:val="99"/>
    <w:rsid w:val="00617CB5"/>
  </w:style>
  <w:style w:type="character" w:customStyle="1" w:styleId="ListLabel47">
    <w:name w:val="ListLabel 47"/>
    <w:uiPriority w:val="99"/>
    <w:rsid w:val="00617CB5"/>
  </w:style>
  <w:style w:type="character" w:customStyle="1" w:styleId="ListLabel48">
    <w:name w:val="ListLabel 48"/>
    <w:uiPriority w:val="99"/>
    <w:rsid w:val="00617CB5"/>
  </w:style>
  <w:style w:type="character" w:customStyle="1" w:styleId="ListLabel49">
    <w:name w:val="ListLabel 49"/>
    <w:uiPriority w:val="99"/>
    <w:rsid w:val="00617CB5"/>
  </w:style>
  <w:style w:type="character" w:customStyle="1" w:styleId="ListLabel50">
    <w:name w:val="ListLabel 50"/>
    <w:uiPriority w:val="99"/>
    <w:rsid w:val="00617CB5"/>
  </w:style>
  <w:style w:type="character" w:customStyle="1" w:styleId="ListLabel51">
    <w:name w:val="ListLabel 51"/>
    <w:uiPriority w:val="99"/>
    <w:rsid w:val="00617CB5"/>
  </w:style>
  <w:style w:type="character" w:customStyle="1" w:styleId="ListLabel52">
    <w:name w:val="ListLabel 52"/>
    <w:uiPriority w:val="99"/>
    <w:rsid w:val="00617CB5"/>
  </w:style>
  <w:style w:type="character" w:customStyle="1" w:styleId="ListLabel53">
    <w:name w:val="ListLabel 53"/>
    <w:uiPriority w:val="99"/>
    <w:rsid w:val="00617CB5"/>
  </w:style>
  <w:style w:type="character" w:customStyle="1" w:styleId="ListLabel54">
    <w:name w:val="ListLabel 54"/>
    <w:uiPriority w:val="99"/>
    <w:rsid w:val="00617CB5"/>
  </w:style>
  <w:style w:type="character" w:customStyle="1" w:styleId="ListLabel55">
    <w:name w:val="ListLabel 55"/>
    <w:uiPriority w:val="99"/>
    <w:rsid w:val="00617CB5"/>
    <w:rPr>
      <w:rFonts w:ascii="Georgia" w:hAnsi="Georgia"/>
      <w:b/>
      <w:sz w:val="24"/>
    </w:rPr>
  </w:style>
  <w:style w:type="character" w:customStyle="1" w:styleId="ListLabel56">
    <w:name w:val="ListLabel 56"/>
    <w:uiPriority w:val="99"/>
    <w:rsid w:val="00617CB5"/>
  </w:style>
  <w:style w:type="character" w:customStyle="1" w:styleId="ListLabel57">
    <w:name w:val="ListLabel 57"/>
    <w:uiPriority w:val="99"/>
    <w:rsid w:val="00617CB5"/>
  </w:style>
  <w:style w:type="character" w:customStyle="1" w:styleId="ListLabel58">
    <w:name w:val="ListLabel 58"/>
    <w:uiPriority w:val="99"/>
    <w:rsid w:val="00617CB5"/>
  </w:style>
  <w:style w:type="character" w:customStyle="1" w:styleId="ListLabel59">
    <w:name w:val="ListLabel 59"/>
    <w:uiPriority w:val="99"/>
    <w:rsid w:val="00617CB5"/>
  </w:style>
  <w:style w:type="character" w:customStyle="1" w:styleId="ListLabel60">
    <w:name w:val="ListLabel 60"/>
    <w:uiPriority w:val="99"/>
    <w:rsid w:val="00617CB5"/>
  </w:style>
  <w:style w:type="character" w:customStyle="1" w:styleId="ListLabel61">
    <w:name w:val="ListLabel 61"/>
    <w:uiPriority w:val="99"/>
    <w:rsid w:val="00617CB5"/>
  </w:style>
  <w:style w:type="character" w:customStyle="1" w:styleId="ListLabel62">
    <w:name w:val="ListLabel 62"/>
    <w:uiPriority w:val="99"/>
    <w:rsid w:val="00617CB5"/>
  </w:style>
  <w:style w:type="character" w:customStyle="1" w:styleId="ListLabel63">
    <w:name w:val="ListLabel 63"/>
    <w:uiPriority w:val="99"/>
    <w:rsid w:val="00617CB5"/>
  </w:style>
  <w:style w:type="character" w:customStyle="1" w:styleId="ListLabel64">
    <w:name w:val="ListLabel 64"/>
    <w:uiPriority w:val="99"/>
    <w:rsid w:val="00617CB5"/>
  </w:style>
  <w:style w:type="character" w:customStyle="1" w:styleId="ListLabel65">
    <w:name w:val="ListLabel 65"/>
    <w:uiPriority w:val="99"/>
    <w:rsid w:val="00617CB5"/>
  </w:style>
  <w:style w:type="character" w:customStyle="1" w:styleId="ListLabel66">
    <w:name w:val="ListLabel 66"/>
    <w:uiPriority w:val="99"/>
    <w:rsid w:val="00617CB5"/>
  </w:style>
  <w:style w:type="character" w:customStyle="1" w:styleId="ListLabel67">
    <w:name w:val="ListLabel 67"/>
    <w:uiPriority w:val="99"/>
    <w:rsid w:val="00617CB5"/>
  </w:style>
  <w:style w:type="character" w:customStyle="1" w:styleId="ListLabel68">
    <w:name w:val="ListLabel 68"/>
    <w:uiPriority w:val="99"/>
    <w:rsid w:val="00617CB5"/>
  </w:style>
  <w:style w:type="character" w:customStyle="1" w:styleId="ListLabel69">
    <w:name w:val="ListLabel 69"/>
    <w:uiPriority w:val="99"/>
    <w:rsid w:val="00617CB5"/>
  </w:style>
  <w:style w:type="character" w:customStyle="1" w:styleId="ListLabel70">
    <w:name w:val="ListLabel 70"/>
    <w:uiPriority w:val="99"/>
    <w:rsid w:val="00617CB5"/>
  </w:style>
  <w:style w:type="character" w:customStyle="1" w:styleId="ListLabel71">
    <w:name w:val="ListLabel 71"/>
    <w:uiPriority w:val="99"/>
    <w:rsid w:val="00617CB5"/>
  </w:style>
  <w:style w:type="character" w:customStyle="1" w:styleId="ListLabel72">
    <w:name w:val="ListLabel 72"/>
    <w:uiPriority w:val="99"/>
    <w:rsid w:val="00617CB5"/>
  </w:style>
  <w:style w:type="paragraph" w:styleId="Titolo">
    <w:name w:val="Title"/>
    <w:basedOn w:val="Normale"/>
    <w:next w:val="Corpotesto"/>
    <w:link w:val="TitoloCarattere"/>
    <w:uiPriority w:val="99"/>
    <w:qFormat/>
    <w:rsid w:val="00617C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CE50B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617CB5"/>
    <w:pPr>
      <w:spacing w:after="14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E50B2"/>
    <w:rPr>
      <w:lang w:eastAsia="en-US"/>
    </w:rPr>
  </w:style>
  <w:style w:type="paragraph" w:styleId="Elenco">
    <w:name w:val="List"/>
    <w:basedOn w:val="Corpotesto"/>
    <w:uiPriority w:val="99"/>
    <w:rsid w:val="00617CB5"/>
    <w:rPr>
      <w:rFonts w:cs="Arial"/>
    </w:rPr>
  </w:style>
  <w:style w:type="paragraph" w:styleId="Didascalia">
    <w:name w:val="caption"/>
    <w:basedOn w:val="Normale"/>
    <w:uiPriority w:val="99"/>
    <w:qFormat/>
    <w:rsid w:val="00617C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617CB5"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Carpredefinitoparagrafo"/>
    <w:uiPriority w:val="99"/>
    <w:semiHidden/>
    <w:rsid w:val="00CE50B2"/>
    <w:rPr>
      <w:rFonts w:ascii="Times New Roman" w:hAnsi="Times New Roman"/>
      <w:sz w:val="0"/>
      <w:szCs w:val="0"/>
      <w:lang w:eastAsia="en-US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customStyle="1" w:styleId="Standard">
    <w:name w:val="Standard"/>
    <w:uiPriority w:val="99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ontenutocornice">
    <w:name w:val="Contenuto cornice"/>
    <w:basedOn w:val="Normale"/>
    <w:uiPriority w:val="99"/>
    <w:rsid w:val="00617CB5"/>
  </w:style>
  <w:style w:type="paragraph" w:customStyle="1" w:styleId="Contenutotabella">
    <w:name w:val="Contenuto tabella"/>
    <w:basedOn w:val="Normale"/>
    <w:uiPriority w:val="99"/>
    <w:rsid w:val="00617CB5"/>
    <w:pPr>
      <w:suppressLineNumbers/>
    </w:pPr>
  </w:style>
  <w:style w:type="paragraph" w:customStyle="1" w:styleId="Titolotabella">
    <w:name w:val="Titolo tabella"/>
    <w:basedOn w:val="Contenutotabella"/>
    <w:uiPriority w:val="99"/>
    <w:rsid w:val="00617CB5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A56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5636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A56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563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5E90D0DE.dotm</Template>
  <TotalTime>16</TotalTime>
  <Pages>3</Pages>
  <Words>522</Words>
  <Characters>3107</Characters>
  <Application>Microsoft Office Word</Application>
  <DocSecurity>0</DocSecurity>
  <Lines>182</Lines>
  <Paragraphs>117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2024092309323603.pdf</dc:title>
  <dc:subject/>
  <dc:creator>Roberto Zanella</dc:creator>
  <cp:keywords/>
  <dc:description/>
  <cp:lastModifiedBy>RG</cp:lastModifiedBy>
  <cp:revision>7</cp:revision>
  <cp:lastPrinted>2024-09-23T07:32:00Z</cp:lastPrinted>
  <dcterms:created xsi:type="dcterms:W3CDTF">2024-09-23T07:10:00Z</dcterms:created>
  <dcterms:modified xsi:type="dcterms:W3CDTF">2024-09-23T07:32:00Z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